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9CC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2C3E50"/>
          <w:spacing w:val="0"/>
          <w:sz w:val="21"/>
          <w:szCs w:val="21"/>
          <w:lang w:val="en-US"/>
        </w:rPr>
      </w:pPr>
      <w:r>
        <w:rPr>
          <w:rFonts w:hint="eastAsia" w:ascii="宋体" w:hAnsi="宋体" w:eastAsia="宋体" w:cs="宋体"/>
          <w:b/>
          <w:bCs/>
          <w:i w:val="0"/>
          <w:iCs w:val="0"/>
          <w:caps w:val="0"/>
          <w:color w:val="000000"/>
          <w:spacing w:val="0"/>
          <w:kern w:val="0"/>
          <w:sz w:val="44"/>
          <w:szCs w:val="44"/>
          <w:bdr w:val="none" w:color="auto" w:sz="0" w:space="0"/>
          <w:shd w:val="clear" w:fill="FFFFFF"/>
          <w:lang w:val="en-US" w:eastAsia="zh-CN" w:bidi="ar"/>
        </w:rPr>
        <w:t>濉溪县</w:t>
      </w:r>
      <w:bookmarkStart w:id="0" w:name="_GoBack"/>
      <w:r>
        <w:rPr>
          <w:rFonts w:hint="eastAsia" w:ascii="宋体" w:hAnsi="宋体" w:eastAsia="宋体" w:cs="宋体"/>
          <w:b/>
          <w:bCs/>
          <w:i w:val="0"/>
          <w:iCs w:val="0"/>
          <w:caps w:val="0"/>
          <w:color w:val="000000"/>
          <w:spacing w:val="0"/>
          <w:kern w:val="0"/>
          <w:sz w:val="44"/>
          <w:szCs w:val="44"/>
          <w:bdr w:val="none" w:color="auto" w:sz="0" w:space="0"/>
          <w:shd w:val="clear" w:fill="FFFFFF"/>
          <w:lang w:val="en-US" w:eastAsia="zh-CN" w:bidi="ar"/>
        </w:rPr>
        <w:t>技能人才培训基地食堂设计项目</w:t>
      </w:r>
      <w:bookmarkEnd w:id="0"/>
    </w:p>
    <w:p w14:paraId="711922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2C3E50"/>
          <w:spacing w:val="0"/>
          <w:sz w:val="21"/>
          <w:szCs w:val="21"/>
        </w:rPr>
      </w:pPr>
      <w:r>
        <w:rPr>
          <w:rFonts w:hint="eastAsia" w:ascii="宋体" w:hAnsi="宋体" w:eastAsia="宋体" w:cs="宋体"/>
          <w:b/>
          <w:bCs/>
          <w:i w:val="0"/>
          <w:iCs w:val="0"/>
          <w:caps w:val="0"/>
          <w:color w:val="000000"/>
          <w:spacing w:val="0"/>
          <w:kern w:val="0"/>
          <w:sz w:val="44"/>
          <w:szCs w:val="44"/>
          <w:bdr w:val="none" w:color="auto" w:sz="0" w:space="0"/>
          <w:shd w:val="clear" w:fill="FFFFFF"/>
          <w:lang w:val="en-US" w:eastAsia="zh-CN" w:bidi="ar"/>
        </w:rPr>
        <w:t>邀请招标公告</w:t>
      </w:r>
    </w:p>
    <w:p w14:paraId="1787AE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color w:val="2C3E50"/>
          <w:spacing w:val="0"/>
          <w:sz w:val="21"/>
          <w:szCs w:val="21"/>
        </w:rPr>
      </w:pPr>
      <w:r>
        <w:rPr>
          <w:rFonts w:hint="eastAsia" w:ascii="宋体" w:hAnsi="宋体" w:eastAsia="宋体" w:cs="宋体"/>
          <w:b/>
          <w:bCs/>
          <w:i w:val="0"/>
          <w:iCs w:val="0"/>
          <w:caps w:val="0"/>
          <w:color w:val="000000"/>
          <w:spacing w:val="0"/>
          <w:kern w:val="0"/>
          <w:sz w:val="44"/>
          <w:szCs w:val="44"/>
          <w:bdr w:val="none" w:color="auto" w:sz="0" w:space="0"/>
          <w:shd w:val="clear" w:fill="FFFFFF"/>
          <w:lang w:val="en-US" w:eastAsia="zh-CN" w:bidi="ar"/>
        </w:rPr>
        <w:t> </w:t>
      </w:r>
    </w:p>
    <w:p w14:paraId="49446F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一、邀请单位</w:t>
      </w:r>
    </w:p>
    <w:p w14:paraId="053D6C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lang w:val="en-US"/>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1、容海川城乡规划设计有限公司</w:t>
      </w:r>
    </w:p>
    <w:p w14:paraId="6BF24D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lang w:val="en-US"/>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2、安徽电信规划设计有限责任公司</w:t>
      </w:r>
    </w:p>
    <w:p w14:paraId="1F5EA0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lang w:val="en-US"/>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3、顺风建筑规划设计有限公司</w:t>
      </w:r>
    </w:p>
    <w:p w14:paraId="301F79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二、采购项目名称及内容</w:t>
      </w:r>
    </w:p>
    <w:p w14:paraId="6F0DFD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1、项目名称：濉溪县技能人才培训基地食堂设计项目</w:t>
      </w:r>
    </w:p>
    <w:p w14:paraId="43A6B1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2、采购方式：邀请招标</w:t>
      </w:r>
    </w:p>
    <w:p w14:paraId="5F6469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3、最高限价：</w:t>
      </w:r>
      <w:r>
        <w:rPr>
          <w:rFonts w:hint="eastAsia" w:ascii="宋体" w:hAnsi="宋体" w:eastAsia="宋体" w:cs="宋体"/>
          <w:i w:val="0"/>
          <w:iCs w:val="0"/>
          <w:caps w:val="0"/>
          <w:color w:val="000000"/>
          <w:spacing w:val="0"/>
          <w:kern w:val="0"/>
          <w:sz w:val="28"/>
          <w:szCs w:val="28"/>
          <w:u w:val="single"/>
          <w:bdr w:val="none" w:color="auto" w:sz="0" w:space="0"/>
          <w:shd w:val="clear" w:fill="FFFFFF"/>
          <w:lang w:val="en-US" w:eastAsia="zh-CN" w:bidi="ar"/>
        </w:rPr>
        <w:t>25000</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元</w:t>
      </w:r>
    </w:p>
    <w:p w14:paraId="027F08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4、项目单位：</w:t>
      </w:r>
      <w:r>
        <w:rPr>
          <w:rFonts w:hint="eastAsia" w:ascii="宋体" w:hAnsi="宋体" w:eastAsia="宋体" w:cs="宋体"/>
          <w:i w:val="0"/>
          <w:iCs w:val="0"/>
          <w:caps w:val="0"/>
          <w:color w:val="000000"/>
          <w:spacing w:val="0"/>
          <w:kern w:val="0"/>
          <w:sz w:val="28"/>
          <w:szCs w:val="28"/>
          <w:u w:val="single"/>
          <w:bdr w:val="none" w:color="auto" w:sz="0" w:space="0"/>
          <w:shd w:val="clear" w:fill="FFFFFF"/>
          <w:lang w:val="en-US" w:eastAsia="zh-CN" w:bidi="ar"/>
        </w:rPr>
        <w:t>濉溪县淮通资产运营有限责任公司</w:t>
      </w:r>
    </w:p>
    <w:p w14:paraId="657873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5、采购需求：</w:t>
      </w:r>
      <w:r>
        <w:rPr>
          <w:rFonts w:hint="eastAsia" w:ascii="宋体" w:hAnsi="宋体" w:eastAsia="宋体" w:cs="宋体"/>
          <w:i w:val="0"/>
          <w:iCs w:val="0"/>
          <w:caps w:val="0"/>
          <w:color w:val="000000"/>
          <w:spacing w:val="0"/>
          <w:kern w:val="0"/>
          <w:sz w:val="28"/>
          <w:szCs w:val="28"/>
          <w:u w:val="single"/>
          <w:shd w:val="clear" w:fill="FFFFFF"/>
          <w:lang w:val="en-US" w:eastAsia="zh-CN" w:bidi="ar"/>
        </w:rPr>
        <w:t>淮通资产运营</w:t>
      </w:r>
      <w:r>
        <w:rPr>
          <w:rFonts w:hint="eastAsia" w:ascii="宋体" w:hAnsi="宋体" w:eastAsia="宋体" w:cs="宋体"/>
          <w:i w:val="0"/>
          <w:iCs w:val="0"/>
          <w:caps w:val="0"/>
          <w:color w:val="000000"/>
          <w:spacing w:val="0"/>
          <w:kern w:val="0"/>
          <w:sz w:val="28"/>
          <w:szCs w:val="28"/>
          <w:u w:val="single"/>
          <w:bdr w:val="none" w:color="auto" w:sz="0" w:space="0"/>
          <w:shd w:val="clear" w:fill="FFFFFF"/>
          <w:lang w:val="en-US" w:eastAsia="zh-CN" w:bidi="ar"/>
        </w:rPr>
        <w:t>公司委托设计单位对技能人才培训基地食堂开展设计工作。</w:t>
      </w:r>
    </w:p>
    <w:p w14:paraId="71BDC8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6、资金来源：企业自筹</w:t>
      </w:r>
    </w:p>
    <w:p w14:paraId="04C7B8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7、项目类别：服务采购</w:t>
      </w:r>
    </w:p>
    <w:p w14:paraId="7146C9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8、标段（包别）划分：本项目共计分为1个包</w:t>
      </w:r>
    </w:p>
    <w:p w14:paraId="596C33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三、投标供应商资格</w:t>
      </w:r>
    </w:p>
    <w:p w14:paraId="012626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6"/>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1、具有独立法人资格，须提供营业执照、组织机构代码证、税务登记证或三合一证书；</w:t>
      </w:r>
    </w:p>
    <w:p w14:paraId="2AEDFBB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6"/>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2、具有履行本项目的能力，不接受联合体、不具备独立法人资格的分公司、个体经营户的投标。</w:t>
      </w:r>
    </w:p>
    <w:p w14:paraId="18A131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3、供应商存在以下不良信用记录情形之一的,不得推荐为中标候选供应商,不得确定为中标供应商：</w:t>
      </w:r>
    </w:p>
    <w:p w14:paraId="02CAEA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(1)供应商被人民法院列入失信被执行人的；</w:t>
      </w:r>
    </w:p>
    <w:p w14:paraId="345A13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(2)供应商或其法定代表人或拟派项目经理(项目负责人)被人民检察院列入行贿犯罪档案的；</w:t>
      </w:r>
    </w:p>
    <w:p w14:paraId="0043E9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(3)供应商被工商行政管理部门列入企业经营异常名录的；</w:t>
      </w:r>
    </w:p>
    <w:p w14:paraId="14DF2B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(4)供应商被税务部门列入重大税收违法案件当事人名单的；</w:t>
      </w:r>
    </w:p>
    <w:p w14:paraId="7CCA18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(5)供应商被政府采购监管部门列入政府采购严重违法失信行为记录名单的。</w:t>
      </w:r>
    </w:p>
    <w:p w14:paraId="64A379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both"/>
        <w:rPr>
          <w:rFonts w:hint="default" w:ascii="Helvetica" w:hAnsi="Helvetica" w:eastAsia="Helvetica" w:cs="Helvetica"/>
          <w:i w:val="0"/>
          <w:iCs w:val="0"/>
          <w:caps w:val="0"/>
          <w:color w:val="2C3E50"/>
          <w:spacing w:val="0"/>
          <w:sz w:val="21"/>
          <w:szCs w:val="21"/>
        </w:rPr>
      </w:pPr>
      <w:r>
        <w:rPr>
          <w:rFonts w:hint="eastAsia" w:ascii="宋体" w:hAnsi="宋体" w:eastAsia="宋体" w:cs="宋体"/>
          <w:b/>
          <w:bCs/>
          <w:i w:val="0"/>
          <w:iCs w:val="0"/>
          <w:caps w:val="0"/>
          <w:color w:val="000000"/>
          <w:spacing w:val="0"/>
          <w:sz w:val="28"/>
          <w:szCs w:val="28"/>
          <w:bdr w:val="none" w:color="auto" w:sz="0" w:space="0"/>
          <w:shd w:val="clear" w:fill="FFFFFF"/>
        </w:rPr>
        <w:t>四、付款方式</w:t>
      </w:r>
    </w:p>
    <w:p w14:paraId="6D12F7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本项目无预付款，符合招标人要求的设计成果出具后一次性付清（均不计利息）。</w:t>
      </w:r>
    </w:p>
    <w:p w14:paraId="26DD82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五、投标文件的递交</w:t>
      </w:r>
    </w:p>
    <w:p w14:paraId="2F7FE0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1、投标文件递交的截止时间：2024年8月7日15点0分；</w:t>
      </w:r>
    </w:p>
    <w:p w14:paraId="5D86D2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2、投标文件递交的地点：</w:t>
      </w:r>
      <w:r>
        <w:rPr>
          <w:rFonts w:hint="eastAsia" w:ascii="宋体" w:hAnsi="宋体" w:eastAsia="宋体" w:cs="宋体"/>
          <w:i w:val="0"/>
          <w:iCs w:val="0"/>
          <w:caps w:val="0"/>
          <w:color w:val="000000"/>
          <w:spacing w:val="0"/>
          <w:kern w:val="0"/>
          <w:sz w:val="28"/>
          <w:szCs w:val="28"/>
          <w:u w:val="single"/>
          <w:bdr w:val="none" w:color="auto" w:sz="0" w:space="0"/>
          <w:shd w:val="clear" w:fill="FFFFFF"/>
          <w:lang w:val="en-US" w:eastAsia="zh-CN" w:bidi="ar"/>
        </w:rPr>
        <w:t>濉溪县交通投资控股有限责任公司发展规划部（濉溪经济开发区科创大厦1202室）</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w:t>
      </w:r>
    </w:p>
    <w:p w14:paraId="77E7D2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3、逾期递交、送达或者未送达指定地点的投标文件不予受理；</w:t>
      </w:r>
    </w:p>
    <w:p w14:paraId="13B546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sz w:val="28"/>
          <w:szCs w:val="28"/>
          <w:bdr w:val="none" w:color="auto" w:sz="0" w:space="0"/>
          <w:shd w:val="clear" w:fill="FFFFFF"/>
        </w:rPr>
        <w:t>4、投标人将投标文件密封后递交并须加盖投标单位公章（一正两副）。</w:t>
      </w:r>
    </w:p>
    <w:p w14:paraId="1D0416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2"/>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六、开标时间、地点及开标方式</w:t>
      </w:r>
    </w:p>
    <w:p w14:paraId="35AA7A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1、开标时间：2024年8月7日15:00时</w:t>
      </w:r>
    </w:p>
    <w:p w14:paraId="7A1C30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2、开标地点：</w:t>
      </w:r>
      <w:r>
        <w:rPr>
          <w:rFonts w:hint="eastAsia" w:ascii="宋体" w:hAnsi="宋体" w:eastAsia="宋体" w:cs="宋体"/>
          <w:i w:val="0"/>
          <w:iCs w:val="0"/>
          <w:caps w:val="0"/>
          <w:color w:val="000000"/>
          <w:spacing w:val="0"/>
          <w:kern w:val="0"/>
          <w:sz w:val="28"/>
          <w:szCs w:val="28"/>
          <w:u w:val="single"/>
          <w:bdr w:val="none" w:color="auto" w:sz="0" w:space="0"/>
          <w:shd w:val="clear" w:fill="FFFFFF"/>
          <w:lang w:val="en-US" w:eastAsia="zh-CN" w:bidi="ar"/>
        </w:rPr>
        <w:t>濉溪县交通投资控股有限责任公司发展规划部</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14:paraId="397987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七、公告期限</w:t>
      </w:r>
    </w:p>
    <w:p w14:paraId="422E2A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6"/>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自本公告发布之日起1个工作日。</w:t>
      </w:r>
    </w:p>
    <w:p w14:paraId="132BA1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八、联系方法</w:t>
      </w:r>
    </w:p>
    <w:p w14:paraId="355791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项目单位：</w:t>
      </w:r>
      <w:r>
        <w:rPr>
          <w:rFonts w:hint="eastAsia" w:ascii="宋体" w:hAnsi="宋体" w:eastAsia="宋体" w:cs="宋体"/>
          <w:i w:val="0"/>
          <w:iCs w:val="0"/>
          <w:caps w:val="0"/>
          <w:color w:val="000000"/>
          <w:spacing w:val="0"/>
          <w:kern w:val="0"/>
          <w:sz w:val="28"/>
          <w:szCs w:val="28"/>
          <w:u w:val="single"/>
          <w:bdr w:val="none" w:color="auto" w:sz="0" w:space="0"/>
          <w:shd w:val="clear" w:fill="FFFFFF"/>
          <w:lang w:val="en-US" w:eastAsia="zh-CN" w:bidi="ar"/>
        </w:rPr>
        <w:t>濉溪县交通投资控股有限责任公司 </w:t>
      </w:r>
    </w:p>
    <w:p w14:paraId="5A7094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地址：</w:t>
      </w:r>
      <w:r>
        <w:rPr>
          <w:rFonts w:hint="eastAsia" w:ascii="宋体" w:hAnsi="宋体" w:eastAsia="宋体" w:cs="宋体"/>
          <w:i w:val="0"/>
          <w:iCs w:val="0"/>
          <w:caps w:val="0"/>
          <w:color w:val="000000"/>
          <w:spacing w:val="0"/>
          <w:kern w:val="0"/>
          <w:sz w:val="28"/>
          <w:szCs w:val="28"/>
          <w:u w:val="single"/>
          <w:bdr w:val="none" w:color="auto" w:sz="0" w:space="0"/>
          <w:shd w:val="clear" w:fill="FFFFFF"/>
          <w:lang w:val="en-US" w:eastAsia="zh-CN" w:bidi="ar"/>
        </w:rPr>
        <w:t>濉溪县交通投资控股有限责任公司发展规划部</w:t>
      </w:r>
      <w:r>
        <w:rPr>
          <w:rFonts w:hint="eastAsia" w:ascii="宋体" w:hAnsi="宋体" w:eastAsia="宋体" w:cs="宋体"/>
          <w:i w:val="0"/>
          <w:iCs w:val="0"/>
          <w:caps w:val="0"/>
          <w:color w:val="000000"/>
          <w:spacing w:val="0"/>
          <w:kern w:val="0"/>
          <w:sz w:val="28"/>
          <w:szCs w:val="28"/>
          <w:u w:val="single"/>
          <w:shd w:val="clear" w:fill="FFFFFF"/>
          <w:lang w:val="en-US" w:eastAsia="zh-CN" w:bidi="ar"/>
        </w:rPr>
        <w:t>（濉溪经济开发区科创大厦1202室）</w:t>
      </w: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 </w:t>
      </w:r>
    </w:p>
    <w:p w14:paraId="07BED5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经办人：赵艳</w:t>
      </w:r>
    </w:p>
    <w:p w14:paraId="6756B0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9"/>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联系电话：15309618080</w:t>
      </w:r>
    </w:p>
    <w:p w14:paraId="517662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2"/>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b/>
          <w:bCs/>
          <w:i w:val="0"/>
          <w:iCs w:val="0"/>
          <w:caps w:val="0"/>
          <w:color w:val="000000"/>
          <w:spacing w:val="0"/>
          <w:kern w:val="0"/>
          <w:sz w:val="28"/>
          <w:szCs w:val="28"/>
          <w:bdr w:val="none" w:color="auto" w:sz="0" w:space="0"/>
          <w:shd w:val="clear" w:fill="FFFFFF"/>
          <w:lang w:val="en-US" w:eastAsia="zh-CN" w:bidi="ar"/>
        </w:rPr>
        <w:t>九、其他事项说明</w:t>
      </w:r>
    </w:p>
    <w:p w14:paraId="49C1E20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left"/>
        <w:rPr>
          <w:rFonts w:hint="default" w:ascii="Helvetica" w:hAnsi="Helvetica" w:eastAsia="Helvetica" w:cs="Helvetica"/>
          <w:i w:val="0"/>
          <w:iCs w:val="0"/>
          <w:caps w:val="0"/>
          <w:color w:val="2C3E50"/>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本项目需落实的相关政府采购政策。</w:t>
      </w:r>
    </w:p>
    <w:p w14:paraId="44E596B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lYWI0NDA3NjNhYjBkNzBjZDJjNDEwNTJhMTcyZTcifQ=="/>
  </w:docVars>
  <w:rsids>
    <w:rsidRoot w:val="390D3900"/>
    <w:rsid w:val="390D3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18</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2024-08-06T07:08:00Z</dcterms:created>
  <dc:creator>杨</dc:creator>
  <cp:lastModifiedBy>杨</cp:lastModifiedBy>
  <dcterms:modified xsi:type="dcterms:W3CDTF">2024-08-06T07:27:18Z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BD66E08E96494FE7B54292583DAD7CAF_11</vt:lpwstr>
  </property>
</Properties>
</file>